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EAEFF5"/>
        <w:tblCellMar>
          <w:left w:w="0" w:type="dxa"/>
          <w:right w:w="0" w:type="dxa"/>
        </w:tblCellMar>
        <w:tblLook w:val="04A0" w:firstRow="1" w:lastRow="0" w:firstColumn="1" w:lastColumn="0" w:noHBand="0" w:noVBand="1"/>
      </w:tblPr>
      <w:tblGrid>
        <w:gridCol w:w="2163"/>
        <w:gridCol w:w="180"/>
        <w:gridCol w:w="7017"/>
      </w:tblGrid>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Job Title</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18" name="Picture 18"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b/>
                <w:bCs/>
                <w:color w:val="3C3C3C"/>
              </w:rPr>
              <w:t>Executive Director - Whole Child Services and Support</w:t>
            </w:r>
            <w:r w:rsidRPr="00CC353A">
              <w:rPr>
                <w:rFonts w:eastAsia="Times New Roman" w:cs="Tahoma"/>
                <w:noProof/>
              </w:rPr>
              <w:drawing>
                <wp:inline distT="0" distB="0" distL="0" distR="0">
                  <wp:extent cx="45720" cy="45720"/>
                  <wp:effectExtent l="0" t="0" r="0" b="0"/>
                  <wp:docPr id="17" name="Picture 17"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Organization Name</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14" name="Picture 14"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b/>
                <w:bCs/>
                <w:color w:val="3C3C3C"/>
              </w:rPr>
              <w:t>Whole Child Services and Support</w:t>
            </w:r>
            <w:r w:rsidRPr="00CC353A">
              <w:rPr>
                <w:rFonts w:eastAsia="Times New Roman" w:cs="Tahoma"/>
                <w:noProof/>
              </w:rPr>
              <w:drawing>
                <wp:inline distT="0" distB="0" distL="0" distR="0">
                  <wp:extent cx="45720" cy="45720"/>
                  <wp:effectExtent l="0" t="0" r="0" b="0"/>
                  <wp:docPr id="13" name="Picture 13"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Department Description</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12" name="Picture 12"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11" name="Picture 11"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jc w:val="center"/>
              <w:rPr>
                <w:rFonts w:eastAsia="Times New Roman" w:cs="Times New Roman"/>
              </w:rPr>
            </w:pPr>
            <w:r w:rsidRPr="00CC353A">
              <w:rPr>
                <w:rFonts w:eastAsia="Times New Roman" w:cs="Times New Roman"/>
                <w:b/>
                <w:bCs/>
                <w:u w:val="single"/>
              </w:rPr>
              <w:t>Related positions are contingent on board approval.</w:t>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Job Summary</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10" name="Picture 10"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9" name="Picture 9"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ahoma"/>
                <w:color w:val="000000"/>
              </w:rPr>
            </w:pPr>
            <w:r w:rsidRPr="00CC353A">
              <w:rPr>
                <w:rFonts w:eastAsia="Times New Roman" w:cs="Tahoma"/>
                <w:color w:val="000000"/>
              </w:rPr>
              <w:t>Responsible for the strategic direction of wellness, climate, social emotional, behavioral, wrap-around, extension services and enrichment opportunities within the district that must keep the holistic needs of students, families and staff at the forefront.  Connects strategy within academics and implementation within the Chief of Schools offices, to provide support to schools within an ecosystem that meets the diverse needs of students both academically and social emotionally.</w:t>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color w:val="000000"/>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Essential Functions</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8" name="Picture 8"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7" name="Picture 7"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Aligned with the Chief Executive Officer’s vision of student wholeness, defines and leads the strategic direction for </w:t>
            </w:r>
            <w:r w:rsidRPr="00CC353A">
              <w:rPr>
                <w:rFonts w:asciiTheme="minorHAnsi" w:hAnsiTheme="minorHAnsi" w:cs="Tahoma"/>
                <w:i/>
                <w:iCs/>
                <w:sz w:val="22"/>
                <w:szCs w:val="22"/>
              </w:rPr>
              <w:t>Whole Child Services and Support</w:t>
            </w:r>
            <w:r w:rsidRPr="00CC353A">
              <w:rPr>
                <w:rFonts w:asciiTheme="minorHAnsi" w:hAnsiTheme="minorHAnsi" w:cs="Tahoma"/>
                <w:sz w:val="22"/>
                <w:szCs w:val="22"/>
              </w:rPr>
              <w:t> and oversees the development and implementation of strategic long-term goals and objectives for all areas of oversight.</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Manages assigned departments to ensure that clear goals and improvement targets are developed and aligned to activities which support achieving those goals.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Leads the work to ensure implementation of strategic, research-based, programming based on national best practices which supports student social and emotional health, wellness and enrichment opportunities to increase student engagement and academic outcomes.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Oversees the work to develop and align strategies for schools and staff to promote increased and improved student opportunities and experiences including but not limited to wellness, restorative practices, PBIS, climate, athletics, resiliency and trauma informed practices, home and hospital services, attendance, code of conduct and school choice opportunities for students and families.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Creates and oversees systems for monitoring and improvement from schools, parents, students and stakeholders to proactively inform district-level policy and practice relating to climate, discipline, wellness and social emotional supports.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Develops strategic alliances and works collaboratively with educational agencies, community members and other stakeholders.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Provides appropriate supervision, mentoring, and professional growth and development opportunities to assigned staff. </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Collaborates within City Schools to support effective implementation and improved service to schools.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Prepares and makes presentations and communications for internal and external stakeholders.</w:t>
            </w:r>
          </w:p>
          <w:p w:rsidR="003B142C" w:rsidRPr="00CC353A" w:rsidRDefault="003B142C" w:rsidP="00237BCD">
            <w:pPr>
              <w:pStyle w:val="ListParagraph"/>
              <w:numPr>
                <w:ilvl w:val="0"/>
                <w:numId w:val="2"/>
              </w:numPr>
              <w:spacing w:after="0"/>
              <w:ind w:left="366" w:hanging="264"/>
              <w:rPr>
                <w:rFonts w:asciiTheme="minorHAnsi" w:hAnsiTheme="minorHAnsi"/>
                <w:sz w:val="22"/>
                <w:szCs w:val="22"/>
              </w:rPr>
            </w:pPr>
            <w:r w:rsidRPr="00CC353A">
              <w:rPr>
                <w:rFonts w:asciiTheme="minorHAnsi" w:hAnsiTheme="minorHAnsi"/>
                <w:sz w:val="22"/>
                <w:szCs w:val="22"/>
              </w:rPr>
              <w:t>Prepares and manages grants and general funds, submitting spending plan and progress reports within timelines.</w:t>
            </w:r>
          </w:p>
          <w:p w:rsidR="003B142C" w:rsidRPr="00CC353A" w:rsidRDefault="003B142C" w:rsidP="00237BCD">
            <w:pPr>
              <w:pStyle w:val="ListParagraph"/>
              <w:numPr>
                <w:ilvl w:val="0"/>
                <w:numId w:val="2"/>
              </w:numPr>
              <w:spacing w:after="0"/>
              <w:ind w:left="366" w:hanging="264"/>
              <w:rPr>
                <w:rFonts w:asciiTheme="minorHAnsi" w:hAnsiTheme="minorHAnsi"/>
                <w:sz w:val="22"/>
                <w:szCs w:val="22"/>
              </w:rPr>
            </w:pPr>
            <w:r w:rsidRPr="00CC353A">
              <w:rPr>
                <w:rFonts w:asciiTheme="minorHAnsi" w:hAnsiTheme="minorHAnsi"/>
                <w:sz w:val="22"/>
                <w:szCs w:val="22"/>
              </w:rPr>
              <w:lastRenderedPageBreak/>
              <w:t>Provides technical assistance and support to City Schools’ staff, parents, outside agencies and other school systems in matters related to the implementation of statutory mandates and best practices.</w:t>
            </w:r>
          </w:p>
          <w:p w:rsidR="003B142C" w:rsidRPr="00CC353A" w:rsidRDefault="003B142C" w:rsidP="00237BCD">
            <w:pPr>
              <w:pStyle w:val="ListParagraph"/>
              <w:numPr>
                <w:ilvl w:val="0"/>
                <w:numId w:val="2"/>
              </w:numPr>
              <w:spacing w:after="0"/>
              <w:ind w:left="366" w:hanging="264"/>
              <w:rPr>
                <w:rFonts w:asciiTheme="minorHAnsi" w:hAnsiTheme="minorHAnsi"/>
                <w:sz w:val="22"/>
                <w:szCs w:val="22"/>
              </w:rPr>
            </w:pPr>
            <w:r w:rsidRPr="00CC353A">
              <w:rPr>
                <w:rFonts w:asciiTheme="minorHAnsi" w:hAnsiTheme="minorHAnsi"/>
                <w:sz w:val="22"/>
                <w:szCs w:val="22"/>
              </w:rPr>
              <w:t>Ensures the provision of quality products and services.  Leads staff and district office supports (Community Learning Network teams) in the design, development, implementation, monitoring and documentation of effective improvement plans and procedures.  Confers with and advises team on administrative policies and procedures, technical problems, priorities, and methods.</w:t>
            </w:r>
          </w:p>
          <w:p w:rsidR="003B142C" w:rsidRPr="00CC353A" w:rsidRDefault="003B142C" w:rsidP="00237BCD">
            <w:pPr>
              <w:pStyle w:val="ListParagraph"/>
              <w:numPr>
                <w:ilvl w:val="0"/>
                <w:numId w:val="2"/>
              </w:numPr>
              <w:spacing w:after="0"/>
              <w:ind w:left="366" w:hanging="264"/>
              <w:rPr>
                <w:rFonts w:asciiTheme="minorHAnsi" w:hAnsiTheme="minorHAnsi" w:cs="Tahoma"/>
                <w:sz w:val="22"/>
                <w:szCs w:val="22"/>
              </w:rPr>
            </w:pPr>
            <w:r w:rsidRPr="00CC353A">
              <w:rPr>
                <w:rFonts w:asciiTheme="minorHAnsi" w:hAnsiTheme="minorHAnsi" w:cs="Tahoma"/>
                <w:sz w:val="22"/>
                <w:szCs w:val="22"/>
              </w:rPr>
              <w:t>Performs and promotes all activities in compliance with equal employment and nondiscrimination policies; follows federal laws, state laws, school board policies and the professional standards.</w:t>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Qualifications</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6" name="Picture 6"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5" name="Picture 5"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237BCD">
            <w:pPr>
              <w:spacing w:after="0"/>
            </w:pPr>
          </w:p>
        </w:tc>
        <w:tc>
          <w:tcPr>
            <w:tcW w:w="0" w:type="auto"/>
            <w:shd w:val="clear" w:color="auto" w:fill="EAEFF5"/>
            <w:vAlign w:val="center"/>
            <w:hideMark/>
          </w:tcPr>
          <w:p w:rsidR="00237BCD" w:rsidRPr="00CC353A" w:rsidRDefault="003B142C" w:rsidP="00F65589">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Master’s degree in administration &amp; supervision or a closely related field.  Degree must be from an accredited college or institution.</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Seven years of supervisory/administrative/leadership experience.</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 xml:space="preserve">Experience in an </w:t>
            </w:r>
            <w:r w:rsidR="00237BCD" w:rsidRPr="00CC353A">
              <w:rPr>
                <w:rFonts w:asciiTheme="minorHAnsi" w:hAnsiTheme="minorHAnsi" w:cs="Tahoma"/>
                <w:sz w:val="22"/>
                <w:szCs w:val="22"/>
              </w:rPr>
              <w:t>urban school district and </w:t>
            </w:r>
            <w:r w:rsidRPr="00CC353A">
              <w:rPr>
                <w:rFonts w:asciiTheme="minorHAnsi" w:hAnsiTheme="minorHAnsi" w:cs="Tahoma"/>
                <w:sz w:val="22"/>
                <w:szCs w:val="22"/>
              </w:rPr>
              <w:t>as a school leader, preferred.</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Demonstrated experience in development and implementation of strategies and supports inclusive of professional adult learning which meet the needs of school communities and individual students.</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Demonstrated experience in high level complex problem solving, building leadership capacity, managing and contributing to large scale organizational change.</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Demonstrated knowledge of student in a public or private school, foundation and/or community org</w:t>
            </w:r>
            <w:r w:rsidR="00237BCD" w:rsidRPr="00CC353A">
              <w:rPr>
                <w:rFonts w:asciiTheme="minorHAnsi" w:hAnsiTheme="minorHAnsi" w:cs="Tahoma"/>
                <w:sz w:val="22"/>
                <w:szCs w:val="22"/>
              </w:rPr>
              <w:t xml:space="preserve">anization, as well as knowledge </w:t>
            </w:r>
            <w:r w:rsidRPr="00CC353A">
              <w:rPr>
                <w:rFonts w:asciiTheme="minorHAnsi" w:hAnsiTheme="minorHAnsi" w:cs="Tahoma"/>
                <w:sz w:val="22"/>
                <w:szCs w:val="22"/>
              </w:rPr>
              <w:t>of productive school cultures.</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Ability to work cooperatively with a variety of district offices to develop district strategies.</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Ability to engage in and contribute to senior management-level discussions concerning policy and guidance of the District.</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Experience in using data at a school level to analyze trends in attendance, behavior and other areas that affect student achievement.</w:t>
            </w:r>
          </w:p>
          <w:p w:rsidR="00237BCD"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Demonstrated knowledge of data analysis and using data surrounding outcomes to support professionals in improvement planning, goal setting, and continuous improvement activities.</w:t>
            </w:r>
          </w:p>
          <w:p w:rsidR="003B142C" w:rsidRPr="00CC353A" w:rsidRDefault="003B142C" w:rsidP="00237BCD">
            <w:pPr>
              <w:pStyle w:val="ListParagraph"/>
              <w:numPr>
                <w:ilvl w:val="0"/>
                <w:numId w:val="4"/>
              </w:numPr>
              <w:spacing w:after="0"/>
              <w:ind w:left="357"/>
              <w:rPr>
                <w:rFonts w:asciiTheme="minorHAnsi" w:hAnsiTheme="minorHAnsi" w:cs="Tahoma"/>
                <w:sz w:val="22"/>
                <w:szCs w:val="22"/>
              </w:rPr>
            </w:pPr>
            <w:r w:rsidRPr="00CC353A">
              <w:rPr>
                <w:rFonts w:asciiTheme="minorHAnsi" w:hAnsiTheme="minorHAnsi" w:cs="Tahoma"/>
                <w:sz w:val="22"/>
                <w:szCs w:val="22"/>
              </w:rPr>
              <w:t>Proficient in the use of technical computer applications, including Microsoft Office, particularly Excel, Word, PowerPoint and Access.</w:t>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Additional Details</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4" name="Picture 4"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3" name="Picture 3"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b/>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b/>
              </w:rPr>
            </w:pPr>
          </w:p>
        </w:tc>
        <w:tc>
          <w:tcPr>
            <w:tcW w:w="0" w:type="auto"/>
            <w:shd w:val="clear" w:color="auto" w:fill="EAEFF5"/>
            <w:vAlign w:val="center"/>
            <w:hideMark/>
          </w:tcPr>
          <w:p w:rsidR="003B142C" w:rsidRPr="00CC353A" w:rsidRDefault="003B142C" w:rsidP="003B142C">
            <w:pPr>
              <w:spacing w:after="0" w:line="240" w:lineRule="auto"/>
              <w:rPr>
                <w:rFonts w:eastAsia="Times New Roman" w:cs="Tahoma"/>
                <w:b/>
              </w:rPr>
            </w:pPr>
            <w:r w:rsidRPr="00CC353A">
              <w:rPr>
                <w:rFonts w:eastAsia="Times New Roman" w:cs="Tahoma"/>
                <w:b/>
                <w:u w:val="single"/>
              </w:rPr>
              <w:t>Qualified candidates for the above position must submit the following:</w:t>
            </w:r>
          </w:p>
          <w:p w:rsidR="00237BCD" w:rsidRPr="00CC353A" w:rsidRDefault="003B142C" w:rsidP="00F5349D">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Completed online application</w:t>
            </w:r>
          </w:p>
          <w:p w:rsidR="00237BCD" w:rsidRPr="00CC353A" w:rsidRDefault="003B142C" w:rsidP="00EA6FD0">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Resume that clearly demonstrates the above minimum qualifications.  It is important that you include all experiences and education related to the position to which you are applying.</w:t>
            </w:r>
          </w:p>
          <w:p w:rsidR="00237BCD" w:rsidRPr="00CC353A" w:rsidRDefault="003B142C" w:rsidP="00434110">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Upload copies of all transcripts –undergraduate, graduate and all MSDE Certifications</w:t>
            </w:r>
          </w:p>
          <w:p w:rsidR="00237BCD" w:rsidRPr="00CC353A" w:rsidRDefault="003B142C" w:rsidP="00237BCD">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Must provide three (3) professional references to include: name, title, business address, e-mail address and phone number</w:t>
            </w:r>
          </w:p>
          <w:p w:rsidR="00237BCD" w:rsidRPr="00CC353A" w:rsidRDefault="003B142C" w:rsidP="00237BCD">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All documentation/certification necessary (scanned copies accepted) to substantiate minimum qualifications; must be uploaded into application</w:t>
            </w:r>
          </w:p>
          <w:p w:rsidR="003B142C" w:rsidRPr="00CC353A" w:rsidRDefault="003B142C" w:rsidP="00237BCD">
            <w:pPr>
              <w:pStyle w:val="ListParagraph"/>
              <w:numPr>
                <w:ilvl w:val="0"/>
                <w:numId w:val="5"/>
              </w:numPr>
              <w:spacing w:after="0"/>
              <w:ind w:left="360"/>
              <w:rPr>
                <w:rFonts w:asciiTheme="minorHAnsi" w:hAnsiTheme="minorHAnsi"/>
                <w:b/>
                <w:sz w:val="22"/>
                <w:szCs w:val="22"/>
              </w:rPr>
            </w:pPr>
            <w:r w:rsidRPr="00CC353A">
              <w:rPr>
                <w:rFonts w:asciiTheme="minorHAnsi" w:hAnsiTheme="minorHAnsi"/>
                <w:b/>
                <w:sz w:val="22"/>
                <w:szCs w:val="22"/>
              </w:rPr>
              <w:t>All documentation must be scanned and uploaded to application</w:t>
            </w:r>
          </w:p>
          <w:p w:rsidR="003B142C" w:rsidRPr="00CC353A" w:rsidRDefault="003B142C" w:rsidP="00CC353A">
            <w:pPr>
              <w:spacing w:after="0" w:line="240" w:lineRule="auto"/>
              <w:rPr>
                <w:rFonts w:eastAsia="Times New Roman" w:cs="Times New Roman"/>
                <w:b/>
              </w:rPr>
            </w:pPr>
            <w:r w:rsidRPr="00CC353A">
              <w:rPr>
                <w:rFonts w:eastAsia="Times New Roman" w:cs="Times New Roman"/>
                <w:b/>
                <w:spacing w:val="-3"/>
                <w:u w:val="single"/>
              </w:rPr>
              <w:t>Benefits</w:t>
            </w:r>
            <w:r w:rsidRPr="00CC353A">
              <w:rPr>
                <w:rFonts w:eastAsia="Times New Roman" w:cs="Times New Roman"/>
                <w:b/>
                <w:spacing w:val="-3"/>
              </w:rPr>
              <w:t xml:space="preserve"> -- This position is eligible for benefits. </w:t>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noWrap/>
            <w:hideMark/>
          </w:tcPr>
          <w:p w:rsidR="003B142C" w:rsidRPr="00CC353A" w:rsidRDefault="003B142C" w:rsidP="003B142C">
            <w:pPr>
              <w:spacing w:after="0" w:line="240" w:lineRule="auto"/>
              <w:jc w:val="right"/>
              <w:rPr>
                <w:rFonts w:eastAsia="Times New Roman" w:cs="Tahoma"/>
              </w:rPr>
            </w:pPr>
            <w:r w:rsidRPr="00CC353A">
              <w:rPr>
                <w:rFonts w:eastAsia="Times New Roman" w:cs="Tahoma"/>
                <w:color w:val="3C3C3C"/>
              </w:rPr>
              <w:t>How To Apply</w:t>
            </w:r>
          </w:p>
        </w:tc>
        <w:tc>
          <w:tcPr>
            <w:tcW w:w="180" w:type="dxa"/>
            <w:shd w:val="clear" w:color="auto" w:fill="EAEFF5"/>
            <w:vAlign w:val="center"/>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114300" cy="114300"/>
                  <wp:effectExtent l="0" t="0" r="0" b="0"/>
                  <wp:docPr id="2" name="Picture 2"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shd w:val="clear" w:color="auto" w:fill="EAEFF5"/>
            <w:hideMark/>
          </w:tcPr>
          <w:p w:rsidR="003B142C" w:rsidRPr="00CC353A" w:rsidRDefault="003B142C" w:rsidP="003B142C">
            <w:pPr>
              <w:spacing w:after="0" w:line="240" w:lineRule="auto"/>
              <w:rPr>
                <w:rFonts w:eastAsia="Times New Roman" w:cs="Tahoma"/>
              </w:rPr>
            </w:pPr>
            <w:r w:rsidRPr="00CC353A">
              <w:rPr>
                <w:rFonts w:eastAsia="Times New Roman" w:cs="Tahoma"/>
                <w:noProof/>
              </w:rPr>
              <w:drawing>
                <wp:inline distT="0" distB="0" distL="0" distR="0">
                  <wp:extent cx="45720" cy="45720"/>
                  <wp:effectExtent l="0" t="0" r="0" b="0"/>
                  <wp:docPr id="1" name="Picture 1" descr="https://ebs.bcps.k12.md.us/OA_HTML/cabo/images/sw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bs.bcps.k12.md.us/OA_HTML/cabo/images/swan/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3B142C" w:rsidRPr="00CC353A" w:rsidTr="003B142C">
        <w:trPr>
          <w:trHeight w:val="36"/>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ahoma"/>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r>
      <w:tr w:rsidR="003B142C" w:rsidRPr="00CC353A" w:rsidTr="003B142C">
        <w:trPr>
          <w:tblCellSpacing w:w="0" w:type="dxa"/>
        </w:trPr>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3B142C">
            <w:pPr>
              <w:spacing w:after="0" w:line="240" w:lineRule="auto"/>
              <w:rPr>
                <w:rFonts w:eastAsia="Times New Roman" w:cs="Times New Roman"/>
              </w:rPr>
            </w:pPr>
          </w:p>
        </w:tc>
        <w:tc>
          <w:tcPr>
            <w:tcW w:w="0" w:type="auto"/>
            <w:shd w:val="clear" w:color="auto" w:fill="EAEFF5"/>
            <w:vAlign w:val="center"/>
            <w:hideMark/>
          </w:tcPr>
          <w:p w:rsidR="003B142C" w:rsidRPr="00CC353A" w:rsidRDefault="003B142C" w:rsidP="00237BCD">
            <w:pPr>
              <w:spacing w:after="0" w:line="240" w:lineRule="auto"/>
              <w:rPr>
                <w:rFonts w:eastAsia="Times New Roman" w:cs="Tahoma"/>
              </w:rPr>
            </w:pPr>
            <w:r w:rsidRPr="00CC353A">
              <w:rPr>
                <w:rFonts w:eastAsia="Times New Roman" w:cs="Tahoma"/>
              </w:rPr>
              <w:t>If you wish to apply for this position, click the Register and Apply Now Button below.</w:t>
            </w:r>
          </w:p>
        </w:tc>
      </w:tr>
    </w:tbl>
    <w:p w:rsidR="00E202B3" w:rsidRPr="00CC353A" w:rsidRDefault="00E202B3">
      <w:bookmarkStart w:id="0" w:name="_GoBack"/>
      <w:bookmarkEnd w:id="0"/>
    </w:p>
    <w:sectPr w:rsidR="00E202B3" w:rsidRPr="00CC3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E545B"/>
    <w:multiLevelType w:val="hybridMultilevel"/>
    <w:tmpl w:val="D8A4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967D0"/>
    <w:multiLevelType w:val="hybridMultilevel"/>
    <w:tmpl w:val="A7C8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65701"/>
    <w:multiLevelType w:val="hybridMultilevel"/>
    <w:tmpl w:val="07CE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510F3"/>
    <w:multiLevelType w:val="hybridMultilevel"/>
    <w:tmpl w:val="227E9F5A"/>
    <w:lvl w:ilvl="0" w:tplc="A4D63898">
      <w:numFmt w:val="bullet"/>
      <w:lvlText w:val=""/>
      <w:lvlJc w:val="left"/>
      <w:pPr>
        <w:ind w:left="720" w:hanging="72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1E00FC"/>
    <w:multiLevelType w:val="hybridMultilevel"/>
    <w:tmpl w:val="ACBE94FA"/>
    <w:lvl w:ilvl="0" w:tplc="A4D63898">
      <w:numFmt w:val="bullet"/>
      <w:lvlText w:val=""/>
      <w:lvlJc w:val="left"/>
      <w:pPr>
        <w:ind w:left="720" w:hanging="72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2C"/>
    <w:rsid w:val="00237BCD"/>
    <w:rsid w:val="003B142C"/>
    <w:rsid w:val="00CC353A"/>
    <w:rsid w:val="00E202B3"/>
    <w:rsid w:val="00EC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3B66F-6CD2-4D40-9A1C-E76A220F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c">
    <w:name w:val="xc"/>
    <w:basedOn w:val="DefaultParagraphFont"/>
    <w:rsid w:val="003B142C"/>
  </w:style>
  <w:style w:type="character" w:customStyle="1" w:styleId="x2">
    <w:name w:val="x2"/>
    <w:basedOn w:val="DefaultParagraphFont"/>
    <w:rsid w:val="003B142C"/>
  </w:style>
  <w:style w:type="paragraph" w:styleId="BodyText3">
    <w:name w:val="Body Text 3"/>
    <w:basedOn w:val="Normal"/>
    <w:link w:val="BodyText3Char"/>
    <w:uiPriority w:val="99"/>
    <w:semiHidden/>
    <w:unhideWhenUsed/>
    <w:rsid w:val="003B14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3B142C"/>
    <w:rPr>
      <w:rFonts w:ascii="Times New Roman" w:eastAsia="Times New Roman" w:hAnsi="Times New Roman" w:cs="Times New Roman"/>
      <w:sz w:val="24"/>
      <w:szCs w:val="24"/>
    </w:rPr>
  </w:style>
  <w:style w:type="paragraph" w:styleId="ListParagraph">
    <w:name w:val="List Paragraph"/>
    <w:basedOn w:val="Normal"/>
    <w:uiPriority w:val="34"/>
    <w:qFormat/>
    <w:rsid w:val="003B14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64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Daly</dc:creator>
  <cp:keywords/>
  <dc:description/>
  <cp:lastModifiedBy>Kay Daly</cp:lastModifiedBy>
  <cp:revision>4</cp:revision>
  <dcterms:created xsi:type="dcterms:W3CDTF">2017-08-02T20:41:00Z</dcterms:created>
  <dcterms:modified xsi:type="dcterms:W3CDTF">2017-08-02T21:08:00Z</dcterms:modified>
</cp:coreProperties>
</file>