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1A46F5C9" w:rsidR="007539EA" w:rsidRPr="00782E1B" w:rsidRDefault="00782E1B" w:rsidP="00782E1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270"/>
        <w:rPr>
          <w:b/>
          <w:color w:val="E36C0A" w:themeColor="accent6" w:themeShade="BF"/>
          <w:sz w:val="36"/>
          <w:szCs w:val="36"/>
        </w:rPr>
      </w:pPr>
      <w:r>
        <w:rPr>
          <w:b/>
          <w:color w:val="E36C0A" w:themeColor="accent6" w:themeShade="BF"/>
          <w:sz w:val="36"/>
          <w:szCs w:val="36"/>
        </w:rPr>
        <w:tab/>
      </w:r>
      <w:r w:rsidR="00EC38FB" w:rsidRPr="00782E1B">
        <w:rPr>
          <w:b/>
          <w:color w:val="E36C0A" w:themeColor="accent6" w:themeShade="BF"/>
          <w:sz w:val="36"/>
          <w:szCs w:val="36"/>
        </w:rPr>
        <w:t>Creating a Professional Learning Plan</w:t>
      </w:r>
    </w:p>
    <w:p w14:paraId="00000003" w14:textId="32F9CB3F" w:rsidR="007539EA" w:rsidRDefault="00EC38FB">
      <w:pPr>
        <w:tabs>
          <w:tab w:val="center" w:pos="4680"/>
          <w:tab w:val="right" w:pos="9360"/>
        </w:tabs>
        <w:ind w:hanging="450"/>
        <w:rPr>
          <w:sz w:val="18"/>
          <w:szCs w:val="18"/>
          <w:u w:val="single"/>
        </w:rPr>
      </w:pPr>
      <w:r>
        <w:rPr>
          <w:color w:val="808080"/>
          <w:sz w:val="18"/>
          <w:szCs w:val="18"/>
        </w:rPr>
        <w:tab/>
        <w:t xml:space="preserve">Collaborating closely with out-of-school time partners?  </w:t>
      </w:r>
      <w:r>
        <w:rPr>
          <w:color w:val="808080"/>
          <w:sz w:val="18"/>
          <w:szCs w:val="18"/>
        </w:rPr>
        <w:t xml:space="preserve">See the </w:t>
      </w:r>
      <w:hyperlink r:id="rId7">
        <w:r>
          <w:rPr>
            <w:color w:val="808080"/>
            <w:sz w:val="18"/>
            <w:szCs w:val="18"/>
            <w:u w:val="single"/>
          </w:rPr>
          <w:t>OST-enhanced version of this tool</w:t>
        </w:r>
      </w:hyperlink>
      <w:r>
        <w:rPr>
          <w:color w:val="808080"/>
          <w:sz w:val="18"/>
          <w:szCs w:val="18"/>
        </w:rPr>
        <w:t>. (</w:t>
      </w:r>
      <w:hyperlink r:id="rId8">
        <w:r>
          <w:rPr>
            <w:sz w:val="18"/>
            <w:szCs w:val="18"/>
            <w:u w:val="single"/>
          </w:rPr>
          <w:t>http://bit.ly/2DsyENH</w:t>
        </w:r>
      </w:hyperlink>
      <w:r w:rsidR="00782E1B">
        <w:rPr>
          <w:color w:val="808080"/>
          <w:sz w:val="18"/>
          <w:szCs w:val="18"/>
        </w:rPr>
        <w:t>)</w:t>
      </w:r>
    </w:p>
    <w:p w14:paraId="00000004" w14:textId="77777777" w:rsidR="007539EA" w:rsidRDefault="00EC38FB">
      <w:pPr>
        <w:tabs>
          <w:tab w:val="left" w:pos="264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Purpose: </w:t>
      </w:r>
      <w:r w:rsidRPr="00782E1B">
        <w:t>This chart can be used to organize a customized professional learning plan for your school staff that</w:t>
      </w:r>
      <w:r w:rsidRPr="00782E1B">
        <w:t xml:space="preserve"> is clearly tied to the </w:t>
      </w:r>
      <w:sdt>
        <w:sdtPr>
          <w:tag w:val="goog_rdk_0"/>
          <w:id w:val="-376544419"/>
        </w:sdtPr>
        <w:sdtEndPr/>
        <w:sdtContent/>
      </w:sdt>
      <w:sdt>
        <w:sdtPr>
          <w:tag w:val="goog_rdk_1"/>
          <w:id w:val="913982359"/>
        </w:sdtPr>
        <w:sdtEndPr/>
        <w:sdtContent/>
      </w:sdt>
      <w:sdt>
        <w:sdtPr>
          <w:tag w:val="goog_rdk_2"/>
          <w:id w:val="1072321739"/>
        </w:sdtPr>
        <w:sdtEndPr/>
        <w:sdtContent/>
      </w:sdt>
      <w:r w:rsidRPr="00782E1B">
        <w:t xml:space="preserve">schoolwide goals for SEL, can be assessed for effectiveness throughout the year, draws upon available resources, and includes intentional follow-up to ensure that new practices are sustained and supported over </w:t>
      </w:r>
      <w:sdt>
        <w:sdtPr>
          <w:tag w:val="goog_rdk_3"/>
          <w:id w:val="895552730"/>
        </w:sdtPr>
        <w:sdtEndPr/>
        <w:sdtContent/>
      </w:sdt>
      <w:sdt>
        <w:sdtPr>
          <w:tag w:val="goog_rdk_4"/>
          <w:id w:val="1096220777"/>
        </w:sdtPr>
        <w:sdtEndPr/>
        <w:sdtContent/>
      </w:sdt>
      <w:sdt>
        <w:sdtPr>
          <w:tag w:val="goog_rdk_5"/>
          <w:id w:val="228961955"/>
        </w:sdtPr>
        <w:sdtEndPr/>
        <w:sdtContent/>
      </w:sdt>
      <w:r w:rsidRPr="00782E1B">
        <w:t xml:space="preserve">time.  In </w:t>
      </w:r>
      <w:r w:rsidRPr="00782E1B">
        <w:t xml:space="preserve">contrast with </w:t>
      </w:r>
      <w:hyperlink r:id="rId9">
        <w:r w:rsidRPr="00782E1B">
          <w:rPr>
            <w:color w:val="1155CC"/>
            <w:u w:val="single"/>
          </w:rPr>
          <w:t>Foundational Learning</w:t>
        </w:r>
      </w:hyperlink>
      <w:r w:rsidRPr="00782E1B">
        <w:t>, this tool is to plan specific, ongoing learning experiences that will support school staff in car</w:t>
      </w:r>
      <w:bookmarkStart w:id="0" w:name="_GoBack"/>
      <w:bookmarkEnd w:id="0"/>
      <w:r w:rsidRPr="00782E1B">
        <w:t>rying out the SEL implementation pla</w:t>
      </w:r>
      <w:r w:rsidRPr="00782E1B">
        <w:t>n and moving the school closer to accomplishing core SEL goals.</w:t>
      </w:r>
    </w:p>
    <w:p w14:paraId="00000005" w14:textId="77777777" w:rsidR="007539EA" w:rsidRDefault="007539EA">
      <w:pPr>
        <w:tabs>
          <w:tab w:val="left" w:pos="2640"/>
        </w:tabs>
        <w:spacing w:after="0" w:line="240" w:lineRule="auto"/>
        <w:rPr>
          <w:sz w:val="24"/>
          <w:szCs w:val="24"/>
        </w:rPr>
      </w:pPr>
    </w:p>
    <w:tbl>
      <w:tblPr>
        <w:tblStyle w:val="a0"/>
        <w:tblW w:w="13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1710"/>
        <w:gridCol w:w="1980"/>
        <w:gridCol w:w="1620"/>
        <w:gridCol w:w="1890"/>
        <w:gridCol w:w="1800"/>
        <w:gridCol w:w="1530"/>
        <w:gridCol w:w="2070"/>
      </w:tblGrid>
      <w:tr w:rsidR="007539EA" w14:paraId="7CD3410A" w14:textId="77777777" w:rsidTr="00782E1B">
        <w:trPr>
          <w:trHeight w:val="555"/>
        </w:trPr>
        <w:tc>
          <w:tcPr>
            <w:tcW w:w="1170" w:type="dxa"/>
            <w:tcBorders>
              <w:top w:val="nil"/>
              <w:left w:val="nil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06" w14:textId="77777777" w:rsidR="007539EA" w:rsidRDefault="007539E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07" w14:textId="77777777" w:rsidR="007539EA" w:rsidRDefault="00EC38F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LEARNING OBJECTIVE</w:t>
            </w:r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08" w14:textId="77777777" w:rsidR="007539EA" w:rsidRDefault="00EC38F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MEASUREMENT</w:t>
            </w:r>
          </w:p>
        </w:tc>
        <w:tc>
          <w:tcPr>
            <w:tcW w:w="5310" w:type="dxa"/>
            <w:gridSpan w:val="3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09" w14:textId="77777777" w:rsidR="007539EA" w:rsidRDefault="00EC38F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PROFESSIONAL LEARNING OPPORTUNITIES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0000000C" w14:textId="77777777" w:rsidR="007539EA" w:rsidRDefault="00EC38F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FOLLOW-UP STRATEGY</w:t>
            </w:r>
          </w:p>
        </w:tc>
        <w:tc>
          <w:tcPr>
            <w:tcW w:w="207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0000000D" w14:textId="77777777" w:rsidR="007539EA" w:rsidRDefault="00EC38F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DATES/OWNERS</w:t>
            </w:r>
          </w:p>
        </w:tc>
      </w:tr>
      <w:tr w:rsidR="007539EA" w14:paraId="4F730887" w14:textId="77777777" w:rsidTr="00782E1B">
        <w:trPr>
          <w:trHeight w:val="1418"/>
        </w:trPr>
        <w:tc>
          <w:tcPr>
            <w:tcW w:w="1170" w:type="dxa"/>
            <w:tcBorders>
              <w:top w:val="nil"/>
              <w:left w:val="nil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0E" w14:textId="77777777" w:rsidR="007539EA" w:rsidRDefault="00EC38F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SMARTIE</w:t>
            </w:r>
          </w:p>
          <w:p w14:paraId="0000000F" w14:textId="77777777" w:rsidR="007539EA" w:rsidRDefault="00EC38F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Goals</w:t>
            </w:r>
          </w:p>
        </w:tc>
        <w:tc>
          <w:tcPr>
            <w:tcW w:w="171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10" w14:textId="77777777" w:rsidR="007539EA" w:rsidRDefault="00EC38F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What do school staff members need to know and be able to do to achieve this goal?</w:t>
            </w:r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11" w14:textId="77777777" w:rsidR="007539EA" w:rsidRDefault="00EC38F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How will we measure whether we have met this learning objective?  How and when will we monitor progress?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12" w14:textId="77777777" w:rsidR="007539EA" w:rsidRDefault="00EC38F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What professional learning opportunities from the district can suppor</w:t>
            </w:r>
            <w:r>
              <w:rPr>
                <w:color w:val="FFFFFF"/>
                <w:sz w:val="20"/>
                <w:szCs w:val="20"/>
              </w:rPr>
              <w:t>t this goal?</w:t>
            </w:r>
          </w:p>
        </w:tc>
        <w:tc>
          <w:tcPr>
            <w:tcW w:w="189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13" w14:textId="77777777" w:rsidR="007539EA" w:rsidRDefault="00EC38F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What other professional learning is available to support this goal (e.g., conferences, webinars, etc.)?</w:t>
            </w:r>
          </w:p>
        </w:tc>
        <w:tc>
          <w:tcPr>
            <w:tcW w:w="180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0000014" w14:textId="77777777" w:rsidR="007539EA" w:rsidRDefault="00EC38F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What online or print resources can we build from to prepare our own professional learning?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00000015" w14:textId="77777777" w:rsidR="007539EA" w:rsidRDefault="00EC38F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How will we provide follow-up support for all an</w:t>
            </w:r>
            <w:r>
              <w:rPr>
                <w:color w:val="FFFFFF"/>
                <w:sz w:val="20"/>
                <w:szCs w:val="20"/>
              </w:rPr>
              <w:t>d focused support as needed?</w:t>
            </w:r>
          </w:p>
        </w:tc>
        <w:tc>
          <w:tcPr>
            <w:tcW w:w="207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00000016" w14:textId="77777777" w:rsidR="007539EA" w:rsidRDefault="00EC38F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When will this happen throughout the year?  Who will take the lead on making arrangements/ preparing?</w:t>
            </w:r>
          </w:p>
        </w:tc>
      </w:tr>
      <w:tr w:rsidR="007539EA" w14:paraId="0B1B1277" w14:textId="77777777">
        <w:trPr>
          <w:trHeight w:val="1268"/>
        </w:trPr>
        <w:tc>
          <w:tcPr>
            <w:tcW w:w="117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auto" w:fill="E4E2E2"/>
            <w:vAlign w:val="center"/>
          </w:tcPr>
          <w:p w14:paraId="00000017" w14:textId="77777777" w:rsidR="007539EA" w:rsidRDefault="00EC38FB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>
              <w:rPr>
                <w:b/>
                <w:color w:val="0D0D0D"/>
                <w:sz w:val="20"/>
                <w:szCs w:val="20"/>
              </w:rPr>
              <w:t>SEL Goal 1: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18" w14:textId="77777777" w:rsidR="007539EA" w:rsidRDefault="007539EA">
            <w:pPr>
              <w:spacing w:after="0" w:line="240" w:lineRule="auto"/>
            </w:pPr>
          </w:p>
          <w:p w14:paraId="00000019" w14:textId="77777777" w:rsidR="007539EA" w:rsidRDefault="007539EA">
            <w:pPr>
              <w:spacing w:after="0" w:line="240" w:lineRule="auto"/>
            </w:pPr>
          </w:p>
          <w:p w14:paraId="0000001A" w14:textId="77777777" w:rsidR="007539EA" w:rsidRDefault="007539EA">
            <w:pPr>
              <w:spacing w:after="0" w:line="240" w:lineRule="auto"/>
            </w:pPr>
          </w:p>
          <w:p w14:paraId="0000001B" w14:textId="77777777" w:rsidR="007539EA" w:rsidRDefault="007539EA">
            <w:pPr>
              <w:spacing w:after="0" w:line="240" w:lineRule="auto"/>
            </w:pPr>
          </w:p>
          <w:p w14:paraId="0000001C" w14:textId="77777777" w:rsidR="007539EA" w:rsidRDefault="007539EA">
            <w:pPr>
              <w:spacing w:after="0" w:line="240" w:lineRule="auto"/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1D" w14:textId="77777777" w:rsidR="007539EA" w:rsidRDefault="007539EA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1E" w14:textId="77777777" w:rsidR="007539EA" w:rsidRDefault="007539EA">
            <w:pPr>
              <w:spacing w:after="0" w:line="240" w:lineRule="auto"/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1F" w14:textId="77777777" w:rsidR="007539EA" w:rsidRDefault="007539EA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20" w14:textId="77777777" w:rsidR="007539EA" w:rsidRDefault="007539EA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00000021" w14:textId="77777777" w:rsidR="007539EA" w:rsidRDefault="007539EA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00000022" w14:textId="77777777" w:rsidR="007539EA" w:rsidRDefault="007539EA">
            <w:pPr>
              <w:spacing w:after="0" w:line="240" w:lineRule="auto"/>
            </w:pPr>
          </w:p>
        </w:tc>
      </w:tr>
      <w:tr w:rsidR="007539EA" w14:paraId="28A01688" w14:textId="77777777">
        <w:trPr>
          <w:trHeight w:val="1268"/>
        </w:trPr>
        <w:tc>
          <w:tcPr>
            <w:tcW w:w="117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auto" w:fill="E4E2E2"/>
            <w:vAlign w:val="center"/>
          </w:tcPr>
          <w:p w14:paraId="00000023" w14:textId="77777777" w:rsidR="007539EA" w:rsidRDefault="00EC38FB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>
              <w:rPr>
                <w:b/>
                <w:color w:val="0D0D0D"/>
                <w:sz w:val="20"/>
                <w:szCs w:val="20"/>
              </w:rPr>
              <w:t>SEL Goal 2: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24" w14:textId="77777777" w:rsidR="007539EA" w:rsidRDefault="007539EA">
            <w:pPr>
              <w:spacing w:after="0" w:line="240" w:lineRule="auto"/>
            </w:pPr>
          </w:p>
          <w:p w14:paraId="00000025" w14:textId="77777777" w:rsidR="007539EA" w:rsidRDefault="007539EA">
            <w:pPr>
              <w:spacing w:after="0" w:line="240" w:lineRule="auto"/>
            </w:pPr>
          </w:p>
          <w:p w14:paraId="00000026" w14:textId="77777777" w:rsidR="007539EA" w:rsidRDefault="007539EA">
            <w:pPr>
              <w:spacing w:after="0" w:line="240" w:lineRule="auto"/>
            </w:pPr>
          </w:p>
          <w:p w14:paraId="00000027" w14:textId="77777777" w:rsidR="007539EA" w:rsidRDefault="007539EA">
            <w:pPr>
              <w:spacing w:after="0" w:line="240" w:lineRule="auto"/>
            </w:pPr>
          </w:p>
          <w:p w14:paraId="00000028" w14:textId="77777777" w:rsidR="007539EA" w:rsidRDefault="007539EA">
            <w:pPr>
              <w:spacing w:after="0" w:line="240" w:lineRule="auto"/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29" w14:textId="77777777" w:rsidR="007539EA" w:rsidRDefault="007539EA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2A" w14:textId="77777777" w:rsidR="007539EA" w:rsidRDefault="007539EA">
            <w:pPr>
              <w:spacing w:after="0" w:line="240" w:lineRule="auto"/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2B" w14:textId="77777777" w:rsidR="007539EA" w:rsidRDefault="007539EA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00002C" w14:textId="77777777" w:rsidR="007539EA" w:rsidRDefault="007539EA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0000002D" w14:textId="77777777" w:rsidR="007539EA" w:rsidRDefault="007539EA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0000002E" w14:textId="77777777" w:rsidR="007539EA" w:rsidRDefault="007539EA">
            <w:pPr>
              <w:spacing w:after="0" w:line="240" w:lineRule="auto"/>
            </w:pPr>
          </w:p>
        </w:tc>
      </w:tr>
      <w:tr w:rsidR="007539EA" w14:paraId="208D14D5" w14:textId="77777777">
        <w:trPr>
          <w:trHeight w:val="1268"/>
        </w:trPr>
        <w:tc>
          <w:tcPr>
            <w:tcW w:w="1170" w:type="dxa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  <w:shd w:val="clear" w:color="auto" w:fill="E4E2E2"/>
            <w:vAlign w:val="center"/>
          </w:tcPr>
          <w:p w14:paraId="0000002F" w14:textId="77777777" w:rsidR="007539EA" w:rsidRDefault="00EC38FB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>
              <w:rPr>
                <w:b/>
                <w:color w:val="0D0D0D"/>
                <w:sz w:val="20"/>
                <w:szCs w:val="20"/>
              </w:rPr>
              <w:t>SEL Goal 3: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0000030" w14:textId="77777777" w:rsidR="007539EA" w:rsidRDefault="007539EA">
            <w:pPr>
              <w:spacing w:after="0" w:line="240" w:lineRule="auto"/>
            </w:pPr>
          </w:p>
          <w:p w14:paraId="00000031" w14:textId="77777777" w:rsidR="007539EA" w:rsidRDefault="007539EA">
            <w:pPr>
              <w:spacing w:after="0" w:line="240" w:lineRule="auto"/>
            </w:pPr>
          </w:p>
          <w:p w14:paraId="00000032" w14:textId="77777777" w:rsidR="007539EA" w:rsidRDefault="007539EA">
            <w:pPr>
              <w:spacing w:after="0" w:line="240" w:lineRule="auto"/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0000033" w14:textId="77777777" w:rsidR="007539EA" w:rsidRDefault="007539EA">
            <w:pPr>
              <w:spacing w:after="0" w:line="240" w:lineRule="auto"/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0000034" w14:textId="77777777" w:rsidR="007539EA" w:rsidRDefault="007539EA">
            <w:pPr>
              <w:spacing w:after="0" w:line="240" w:lineRule="auto"/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0000035" w14:textId="77777777" w:rsidR="007539EA" w:rsidRDefault="007539EA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0000036" w14:textId="77777777" w:rsidR="007539EA" w:rsidRDefault="007539EA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00000037" w14:textId="77777777" w:rsidR="007539EA" w:rsidRDefault="007539EA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00000038" w14:textId="77777777" w:rsidR="007539EA" w:rsidRDefault="007539EA">
            <w:pPr>
              <w:spacing w:after="0" w:line="240" w:lineRule="auto"/>
            </w:pPr>
          </w:p>
        </w:tc>
      </w:tr>
    </w:tbl>
    <w:p w14:paraId="00000039" w14:textId="77777777" w:rsidR="007539EA" w:rsidRDefault="007539EA">
      <w:pPr>
        <w:tabs>
          <w:tab w:val="center" w:pos="4680"/>
          <w:tab w:val="right" w:pos="9360"/>
        </w:tabs>
        <w:ind w:hanging="450"/>
        <w:rPr>
          <w:color w:val="808080"/>
          <w:sz w:val="18"/>
          <w:szCs w:val="18"/>
        </w:rPr>
      </w:pPr>
    </w:p>
    <w:p w14:paraId="0000003A" w14:textId="77777777" w:rsidR="007539EA" w:rsidRDefault="007539EA">
      <w:pPr>
        <w:tabs>
          <w:tab w:val="left" w:pos="2640"/>
        </w:tabs>
        <w:spacing w:after="0" w:line="240" w:lineRule="auto"/>
      </w:pPr>
      <w:bookmarkStart w:id="1" w:name="_heading=h.gjdgxs" w:colFirst="0" w:colLast="0"/>
      <w:bookmarkEnd w:id="1"/>
    </w:p>
    <w:sectPr w:rsidR="007539EA">
      <w:headerReference w:type="default" r:id="rId10"/>
      <w:footerReference w:type="default" r:id="rId11"/>
      <w:headerReference w:type="first" r:id="rId12"/>
      <w:footerReference w:type="first" r:id="rId13"/>
      <w:pgSz w:w="15840" w:h="12240"/>
      <w:pgMar w:top="1080" w:right="1080" w:bottom="1080" w:left="108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1F155" w14:textId="77777777" w:rsidR="00EC38FB" w:rsidRDefault="00EC38FB">
      <w:pPr>
        <w:spacing w:after="0" w:line="240" w:lineRule="auto"/>
      </w:pPr>
      <w:r>
        <w:separator/>
      </w:r>
    </w:p>
  </w:endnote>
  <w:endnote w:type="continuationSeparator" w:id="0">
    <w:p w14:paraId="0DCFD81A" w14:textId="77777777" w:rsidR="00EC38FB" w:rsidRDefault="00EC3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0" w14:textId="77777777" w:rsidR="007539EA" w:rsidRDefault="00EC38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2374900" cy="736600"/>
          <wp:effectExtent l="0" t="0" r="0" b="0"/>
          <wp:docPr id="1073741827" name="image2.png" descr="/Users/emilyjohnson/Desktop/Screen Shot 2017-08-31 at 5.45.31 P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emilyjohnson/Desktop/Screen Shot 2017-08-31 at 5.45.31 PM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4900" cy="736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D" w14:textId="484DA0CD" w:rsidR="007539EA" w:rsidRDefault="00EC38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color w:val="000000"/>
      </w:rPr>
      <w:tab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 w:rsidR="00782E1B"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782E1B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0000003E" w14:textId="77777777" w:rsidR="007539EA" w:rsidRDefault="00EC38FB">
    <w:pPr>
      <w:spacing w:after="0" w:line="240" w:lineRule="auto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0000003F" w14:textId="238678EE" w:rsidR="007539EA" w:rsidRDefault="00782E1B" w:rsidP="00782E1B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5274C" w14:textId="77777777" w:rsidR="00EC38FB" w:rsidRDefault="00EC38FB">
      <w:pPr>
        <w:spacing w:after="0" w:line="240" w:lineRule="auto"/>
      </w:pPr>
      <w:r>
        <w:separator/>
      </w:r>
    </w:p>
  </w:footnote>
  <w:footnote w:type="continuationSeparator" w:id="0">
    <w:p w14:paraId="0C67DED2" w14:textId="77777777" w:rsidR="00EC38FB" w:rsidRDefault="00EC3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C" w14:textId="77777777" w:rsidR="007539EA" w:rsidRDefault="00EC38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Helvetica Neue" w:eastAsia="Helvetica Neue" w:hAnsi="Helvetica Neue" w:cs="Helvetica Neue"/>
        <w:b/>
        <w:color w:val="FF8A14"/>
        <w:sz w:val="28"/>
        <w:szCs w:val="28"/>
      </w:rPr>
    </w:pPr>
    <w:r>
      <w:rPr>
        <w:rFonts w:ascii="Helvetica Neue" w:eastAsia="Helvetica Neue" w:hAnsi="Helvetica Neue" w:cs="Helvetica Neue"/>
        <w:b/>
        <w:color w:val="FF8A14"/>
        <w:sz w:val="28"/>
        <w:szCs w:val="28"/>
      </w:rPr>
      <w:t>TOOL: Plan for Professional Learning Opportunities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B" w14:textId="77777777" w:rsidR="007539EA" w:rsidRDefault="00EC38FB">
    <w:pPr>
      <w:pBdr>
        <w:top w:val="nil"/>
        <w:left w:val="nil"/>
        <w:bottom w:val="nil"/>
        <w:right w:val="nil"/>
        <w:between w:val="nil"/>
      </w:pBdr>
      <w:tabs>
        <w:tab w:val="left" w:pos="7600"/>
      </w:tabs>
      <w:spacing w:after="0" w:line="240" w:lineRule="auto"/>
      <w:ind w:hanging="360"/>
      <w:jc w:val="both"/>
      <w:rPr>
        <w:color w:val="000000"/>
      </w:rPr>
    </w:pPr>
    <w:r>
      <w:rPr>
        <w:noProof/>
      </w:rPr>
      <w:drawing>
        <wp:inline distT="0" distB="0" distL="0" distR="0">
          <wp:extent cx="1691640" cy="386629"/>
          <wp:effectExtent l="0" t="0" r="0" b="0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9EA"/>
    <w:rsid w:val="007539EA"/>
    <w:rsid w:val="00782E1B"/>
    <w:rsid w:val="00EC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D11E5B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A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F06"/>
  </w:style>
  <w:style w:type="paragraph" w:styleId="Footer">
    <w:name w:val="footer"/>
    <w:basedOn w:val="Normal"/>
    <w:link w:val="FooterChar"/>
    <w:uiPriority w:val="99"/>
    <w:unhideWhenUsed/>
    <w:rsid w:val="00BA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F06"/>
  </w:style>
  <w:style w:type="character" w:styleId="PageNumber">
    <w:name w:val="page number"/>
    <w:basedOn w:val="DefaultParagraphFont"/>
    <w:uiPriority w:val="99"/>
    <w:semiHidden/>
    <w:unhideWhenUsed/>
    <w:rsid w:val="00BA7F06"/>
  </w:style>
  <w:style w:type="paragraph" w:styleId="BalloonText">
    <w:name w:val="Balloon Text"/>
    <w:basedOn w:val="Normal"/>
    <w:link w:val="BalloonTextChar"/>
    <w:uiPriority w:val="99"/>
    <w:semiHidden/>
    <w:unhideWhenUsed/>
    <w:rsid w:val="00837B5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B5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940446"/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044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285"/>
    <w:rPr>
      <w:color w:val="605E5C"/>
      <w:shd w:val="clear" w:color="auto" w:fill="E1DFDD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4/tool-professional-learning-plan-OST.docx?utm_source=Resources-OST&amp;utm_medium=Download&amp;utm_campaign=OST_Link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schoolguide.casel.org/uploads/2019/04/tool-professional-learning-plan-OST.docx?utm_source=Resources-OST&amp;utm_medium=Download&amp;utm_campaign=OST_Link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choolguide.casel.org/focus-area-1a/foundational-learnin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hnQ1tk6zKu5F23lhkH7aAW6TNzsA==">AMUW2mVoJ0goFy21UiZxHDUpBr6fHpEFmnRqnXYOSR+/nSkXs1FeGKJSKEsMm7p1dEk/b0SeuoXmQ+PieV7XDY0VN42vTeYKNojIFxmq1eG8iHRW7SVXdgE=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2</cp:revision>
  <dcterms:created xsi:type="dcterms:W3CDTF">2020-04-01T16:45:00Z</dcterms:created>
  <dcterms:modified xsi:type="dcterms:W3CDTF">2020-04-01T16:45:00Z</dcterms:modified>
</cp:coreProperties>
</file>